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F1" w:rsidRDefault="00544BAC">
      <w:bookmarkStart w:id="0" w:name="_GoBack"/>
      <w:bookmarkEnd w:id="0"/>
      <w:r>
        <w:t xml:space="preserve">WTHOA BOARD MEETING, Monday, </w:t>
      </w:r>
      <w:r w:rsidR="0016286A">
        <w:t>July</w:t>
      </w:r>
      <w:r>
        <w:t xml:space="preserve"> 27, 2015</w:t>
      </w:r>
    </w:p>
    <w:p w:rsidR="00B21EFE" w:rsidRDefault="00B21EFE">
      <w:r>
        <w:t xml:space="preserve">Attendees:  Pat G, Jim G, </w:t>
      </w:r>
      <w:r w:rsidR="00614B94">
        <w:t>C</w:t>
      </w:r>
      <w:r w:rsidR="0016286A">
        <w:t>ath</w:t>
      </w:r>
      <w:r w:rsidR="00014EAA">
        <w:t>i</w:t>
      </w:r>
      <w:r w:rsidR="0016286A">
        <w:t xml:space="preserve"> W</w:t>
      </w:r>
      <w:r w:rsidR="004A3547">
        <w:t>., Mike</w:t>
      </w:r>
      <w:r w:rsidR="00A96626">
        <w:t xml:space="preserve"> D.</w:t>
      </w:r>
      <w:r w:rsidR="004A3547">
        <w:t>, Deborah W-C., Karen L., Wes C.</w:t>
      </w:r>
      <w:r w:rsidR="0016286A">
        <w:t xml:space="preserve">, Lisa N., Bill and </w:t>
      </w:r>
      <w:r w:rsidR="00A96626">
        <w:t>Mrs. Parks</w:t>
      </w:r>
      <w:r w:rsidR="0016286A">
        <w:t xml:space="preserve"> (Garage Sale</w:t>
      </w:r>
      <w:r w:rsidR="00A96626">
        <w:t xml:space="preserve"> Committee Chairs</w:t>
      </w:r>
      <w:r w:rsidR="0016286A">
        <w:t>)</w:t>
      </w:r>
      <w:r w:rsidR="00614B94">
        <w:t>, John Y.</w:t>
      </w:r>
    </w:p>
    <w:p w:rsidR="00544BAC" w:rsidRDefault="00544BAC">
      <w:r>
        <w:t>The mee</w:t>
      </w:r>
      <w:r w:rsidR="0016286A">
        <w:t xml:space="preserve">ting was called to order at 7:05 </w:t>
      </w:r>
      <w:r>
        <w:t>PM.</w:t>
      </w:r>
    </w:p>
    <w:p w:rsidR="004B1B4F" w:rsidRDefault="0016286A">
      <w:r>
        <w:t>Introductions were made.</w:t>
      </w:r>
    </w:p>
    <w:p w:rsidR="0016286A" w:rsidRDefault="00A96626">
      <w:r>
        <w:t>Lisa Norwood</w:t>
      </w:r>
      <w:r w:rsidR="0016286A">
        <w:t xml:space="preserve"> spoke on the topic of the improvements to Castlewood Park suggesting a neighborhood survey to assess demographics and interest in playground equipment and exercise equipment.</w:t>
      </w:r>
    </w:p>
    <w:p w:rsidR="00A96626" w:rsidRDefault="0016286A">
      <w:r>
        <w:t>Pat presented a set of documents required by the state of Texas that each HOA must adopt. It concerned Collection Policy, Document Retention Policy, Document Product and Copying Policy, Roofing Guidelines, Religious Items Guidelines, Solar Devices Guidelines, Flag Guidelines, Rainwater systems and Drought-resistant Landscaping.</w:t>
      </w:r>
      <w:r w:rsidR="00A96626">
        <w:t xml:space="preserve">  Example, the state dictates that the U.S. Flag, Texas State Flag, and any official flag of any branch of the U.S. armed services must be permitted to be flown by any resident of the state. These codes were adopted by the 2011 Texas State Legislature. A signature page was routed around and the voting members signed.</w:t>
      </w:r>
    </w:p>
    <w:p w:rsidR="00A96626" w:rsidRDefault="00A96626">
      <w:r>
        <w:t xml:space="preserve">Bill spoke on the neighborhood garage sale. </w:t>
      </w:r>
      <w:r w:rsidR="00614B94">
        <w:t>It is set for Oct 3</w:t>
      </w:r>
      <w:r w:rsidR="00614B94" w:rsidRPr="00614B94">
        <w:rPr>
          <w:vertAlign w:val="superscript"/>
        </w:rPr>
        <w:t>rd</w:t>
      </w:r>
      <w:r w:rsidR="00614B94">
        <w:t xml:space="preserve"> from 8 to noon.</w:t>
      </w:r>
    </w:p>
    <w:p w:rsidR="00614B94" w:rsidRDefault="00614B94">
      <w:r>
        <w:t xml:space="preserve">Jim summarized the special meeting to discuss the problem with debris on a driveway in the 900 block of Lost River. We could get a legal representative from Treece Law Firm, Mike Treece or Vivian </w:t>
      </w:r>
      <w:r w:rsidR="00A35239">
        <w:t>to attend one board meeting. Jim took an action to invite them to attend our next board meeting, Oct 26</w:t>
      </w:r>
      <w:r w:rsidR="00A35239" w:rsidRPr="00A35239">
        <w:rPr>
          <w:vertAlign w:val="superscript"/>
        </w:rPr>
        <w:t>th</w:t>
      </w:r>
      <w:r w:rsidR="00A35239">
        <w:t>.</w:t>
      </w:r>
    </w:p>
    <w:p w:rsidR="00A35239" w:rsidRDefault="00A35239">
      <w:r>
        <w:t>Playground was discussed. American Parks Company provides economical playground equipment. We had $160,000 in general fund and $25,000 in the reserve.</w:t>
      </w:r>
      <w:r w:rsidR="00B3798C">
        <w:t xml:space="preserve"> Wes took an action to get information on the metal surface temperatures in the summer, the fall zone material definition, how it breaks down, environmental compatibility</w:t>
      </w:r>
      <w:r w:rsidR="00613482">
        <w:t>, adult exercise stations and sail covers over the whole structure</w:t>
      </w:r>
      <w:r w:rsidR="00B3798C">
        <w:t>.</w:t>
      </w:r>
    </w:p>
    <w:p w:rsidR="00B3798C" w:rsidRDefault="00B3798C">
      <w:proofErr w:type="gramStart"/>
      <w:r>
        <w:t>Talked about getting questions to Wes in the next week to pursue to clarify with the vendors.</w:t>
      </w:r>
      <w:proofErr w:type="gramEnd"/>
    </w:p>
    <w:p w:rsidR="00B3798C" w:rsidRDefault="00B3798C">
      <w:r>
        <w:t>Pat G presented the financial statement.  $2</w:t>
      </w:r>
      <w:r w:rsidR="001E14BB">
        <w:t>9</w:t>
      </w:r>
      <w:r>
        <w:t>,000 more in dues collected this year over last year.</w:t>
      </w:r>
      <w:r w:rsidR="00613482">
        <w:t xml:space="preserve"> Castlewood and Applewood fencing and painting projects ran $19.4K and $14.1K and we did repair and replace on the Falling Leaf entrance lights at $2.3K. Our insurance cost is up $1K due to bumping up the coverage per board direction. Our insurance deductible is $5K for major things. The recreation committee </w:t>
      </w:r>
      <w:proofErr w:type="gramStart"/>
      <w:r w:rsidR="00613482">
        <w:t>costs is</w:t>
      </w:r>
      <w:proofErr w:type="gramEnd"/>
      <w:r w:rsidR="00613482">
        <w:t xml:space="preserve"> for dinner certificates to yard of the month winners.</w:t>
      </w:r>
    </w:p>
    <w:p w:rsidR="009D42DC" w:rsidRDefault="00613482">
      <w:r>
        <w:t>Wes made a m</w:t>
      </w:r>
      <w:r w:rsidR="009D42DC">
        <w:t xml:space="preserve">otion to </w:t>
      </w:r>
      <w:proofErr w:type="spellStart"/>
      <w:r w:rsidR="009D42DC">
        <w:t>adjurn</w:t>
      </w:r>
      <w:proofErr w:type="spellEnd"/>
      <w:r>
        <w:t xml:space="preserve"> (his ride was outside). Deborah seconded </w:t>
      </w:r>
      <w:r w:rsidR="009D42DC">
        <w:t xml:space="preserve">and </w:t>
      </w:r>
      <w:r>
        <w:t xml:space="preserve">the motion </w:t>
      </w:r>
      <w:r w:rsidR="009D42DC">
        <w:t>passed unanimously.</w:t>
      </w:r>
    </w:p>
    <w:p w:rsidR="009D42DC" w:rsidRDefault="009D42DC"/>
    <w:sectPr w:rsidR="009D4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AC"/>
    <w:rsid w:val="00014EAA"/>
    <w:rsid w:val="000B1107"/>
    <w:rsid w:val="00155813"/>
    <w:rsid w:val="0016286A"/>
    <w:rsid w:val="00192BF5"/>
    <w:rsid w:val="001D7139"/>
    <w:rsid w:val="001E14BB"/>
    <w:rsid w:val="0024393D"/>
    <w:rsid w:val="002A6D49"/>
    <w:rsid w:val="003C634F"/>
    <w:rsid w:val="004355BC"/>
    <w:rsid w:val="0045025E"/>
    <w:rsid w:val="004A3547"/>
    <w:rsid w:val="004B1B4F"/>
    <w:rsid w:val="004D262D"/>
    <w:rsid w:val="00544BAC"/>
    <w:rsid w:val="005C68B3"/>
    <w:rsid w:val="005E0463"/>
    <w:rsid w:val="00613482"/>
    <w:rsid w:val="00614B94"/>
    <w:rsid w:val="0068506D"/>
    <w:rsid w:val="007568F1"/>
    <w:rsid w:val="00777466"/>
    <w:rsid w:val="007C1160"/>
    <w:rsid w:val="007C6C57"/>
    <w:rsid w:val="00811205"/>
    <w:rsid w:val="0082555D"/>
    <w:rsid w:val="0083235B"/>
    <w:rsid w:val="008411CE"/>
    <w:rsid w:val="009B1D52"/>
    <w:rsid w:val="009C6337"/>
    <w:rsid w:val="009D42DC"/>
    <w:rsid w:val="00A35239"/>
    <w:rsid w:val="00A96626"/>
    <w:rsid w:val="00B21EFE"/>
    <w:rsid w:val="00B3798C"/>
    <w:rsid w:val="00BA0302"/>
    <w:rsid w:val="00BF3C72"/>
    <w:rsid w:val="00CE451F"/>
    <w:rsid w:val="00CE6402"/>
    <w:rsid w:val="00E04767"/>
    <w:rsid w:val="00E7289A"/>
    <w:rsid w:val="00EA0CFE"/>
    <w:rsid w:val="00F17501"/>
    <w:rsid w:val="00FB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Amy Efting</cp:lastModifiedBy>
  <cp:revision>2</cp:revision>
  <dcterms:created xsi:type="dcterms:W3CDTF">2015-11-07T04:18:00Z</dcterms:created>
  <dcterms:modified xsi:type="dcterms:W3CDTF">2015-11-07T04:18:00Z</dcterms:modified>
</cp:coreProperties>
</file>